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632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3"/>
        <w:gridCol w:w="2634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3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展演季11月部分演出剧目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bookmarkStart w:id="0" w:name="_GoBack"/>
            <w:r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Programme du mois de novembre du Festival de spectacles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名称</w:t>
            </w:r>
          </w:p>
          <w:p>
            <w:pPr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  <w:lang w:val="fr-FR"/>
              </w:rPr>
              <w:t>Nom du spectacle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演出场所</w:t>
            </w:r>
          </w:p>
          <w:p>
            <w:pPr>
              <w:rPr>
                <w:rFonts w:hint="default" w:ascii="Times New Roman" w:hAnsi="Times New Roman" w:eastAsia="宋体"/>
                <w:b/>
                <w:bCs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Lieu du spectacle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演出时间</w:t>
            </w:r>
          </w:p>
          <w:p>
            <w:pPr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  <w:lang w:val="fr-FR"/>
              </w:rPr>
              <w:t>Date du spectacle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杨丽萍作品 舞剧《孔雀》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Drame de danse « Paon » - production de Yang Liping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北京保利剧院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Théâtre Poly de Beijing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11月8-13日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Du 8 au 13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小柯音乐剧《三里屯42号》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Comédie musicale de Xiaoke « No. 42 à Sanlitun »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小柯剧场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Théâtre Xiaoke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11月9-20日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Du 9 au 20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中央芭蕾舞团交响芭蕾《世纪》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Le ballet symphonique « Siècle » du Ballet national de Chine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国家大剧院</w:t>
            </w:r>
          </w:p>
          <w:p>
            <w:pP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Grand Théâtre national de Chine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11月10-12日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Du 10 au 12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北京人民艺术剧院 话剧《莲花》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Pièce de théâtre « Lotus » du Théâtre d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art populaire de Beijing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首都剧场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Théâtre de la capitale (Beijing Capital Theatre)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12-14/16-18/20-22/24-26日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Du 12 au 14 novembre, du 16 au 18 novembre, du 20 au 22 novembre, du 24 au 26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中国木偶艺术剧院 木偶剧《大象来了》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Spectacle de marionnettes  « L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éléphant arrive » du Théâtre d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art des marionnettes de Chine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中国木偶剧院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Théâtre d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art des marionnettes de Chine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11月13日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Le 13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《江姐》谭利华与北京交响乐团音乐会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 xml:space="preserve">« Sœur Jiang » 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de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 xml:space="preserve"> T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an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 xml:space="preserve"> L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ihua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et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de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l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Orchestre symphonique de Beijing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国家大剧院</w:t>
            </w:r>
          </w:p>
          <w:p>
            <w:pP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Grand Théâtre national de Chine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11月14日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Le 14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安庆再芬黄梅艺术剧院《不朽的骄杨》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« Le peuplier immortel et fier » du Théâtre d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art de l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Opéra du Huangmei de Anqing Zaifen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国家大剧院</w:t>
            </w:r>
          </w:p>
          <w:p>
            <w:pP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Grand Théâtre national de Chine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11月16-18日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Du 16 au 18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中国歌剧舞剧院 舞剧《昭君出塞》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 xml:space="preserve">Drame de danse 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«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 xml:space="preserve"> Wang Zhaojun quitte le pays natal » du Théâtre national d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opéra et de danse de Chine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北京展览馆剧场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Théâtre du Centre des expositions de Beijing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11月18-19日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Du 18 au 19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中央党校、中央戏剧学院 话剧《万水朝东》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Pièce de théâtre « Choix de l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histoire et du peuple » de l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École du Parti du CC du PCC et de l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Académie centrale d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art dramatique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北京天桥艺术中心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Centre d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art Tianqiao de Beijing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11月18-20日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Du 18 au 20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北京九维文化传媒有限公司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话剧《钟鼓楼》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Pièce de théâtre « Les Tours de la Cloche et du Tambour » de Joyway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北京保利剧院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Théâtre Poly de Beijing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11月18-20日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Du 18 au 20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北京市河北梆子剧团《人民英雄纪念碑》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« Monument aux Héros du peuple » de la Troupe de théâtre de Hebei Bangzi de Beijing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长安大戏院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Grand Théâtre de Chang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an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11月22日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Le 22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北京京剧院《石评梅》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« Shi Pingmei » du Théatre de l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opéra de Pékin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国家大剧院</w:t>
            </w:r>
          </w:p>
          <w:p>
            <w:pP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Grand Théâtre national de Chine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11月22-23日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Du 22 au 23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河南豫剧院《大河安澜》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« Dahe et Anlan » du Théâtre de l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opéra de Yu de Henan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二七剧场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Théâtre Erqi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11月23日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Le 23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3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话剧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一台好戏《大象之歌》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« C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han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 xml:space="preserve">t 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de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l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élép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hant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 xml:space="preserve"> » de Focustage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北京西区剧场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Théâtre ouest de Beijing (West Theater)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11月4—6／8—13日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Du 4 au 6 novembre, du 8 au 13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央华时代《北京人》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 xml:space="preserve">« 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P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é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kinois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 xml:space="preserve"> » 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de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 xml:space="preserve"> Magnificent Culture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国家大剧院</w:t>
            </w:r>
          </w:p>
          <w:p>
            <w:pP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Grand Théâtre national de Chine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11月11-13日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Du 11 au 13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开心麻花《贼想得到你》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« La comédie sur un braquage de banque » de Fun Age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北京展览馆剧场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Théâtre du Centre des expositions de Beijing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11月11-13日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Du 11 au 13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北京人民艺术剧院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《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长椅》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Pièce de théâtre « B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anc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 xml:space="preserve"> » du Théâtre d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art populaire de Beijing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北京国际戏剧中心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Centre international du théâtre de Beijing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11月13—14／16—21／23—25日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Du 13 au 14 novembre, du 16 au 21 novembre, du 23 au 25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鼓楼西制造《枕头人》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« L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homme-oreiller » du Théâtre Ouest de la Tour du Tambour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北京保利剧院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Théâtre Poly de Beijing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11月22-23日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Du 22 au 23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3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戏曲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国家京剧院《挡马》《玉堂春》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« Dangma » et « Yutangchun » de la Compagnie nationale d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opéra de Pékin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梅兰芳大剧院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Grand Théâtre de Mei Langfang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11月13日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Le 13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北京京剧院《伍子胥》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« Wu Zixu » du Théatre de l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opéra de Pékin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长安大戏院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Grand Théâtre de Chang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an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11月20日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Le 20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北京凌空评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剧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团《月下斩貂》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« Décapitation de Diao Chan sous la Lune » de la Troupe de l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opéra de Pingju Lingkong de Beijing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繁星戏剧村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Théâtre aux étoiles (Star Theatre)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11月15-16日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Du 15 au 16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安庆再芬黄梅艺术剧院《女驸马》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« Gendre de l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empereur femme » du Théâtre d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art de l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Opéra du Huangmei de Anqing Zaifen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国家大剧院</w:t>
            </w:r>
          </w:p>
          <w:p>
            <w:pP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Grand Théâtre national de Chine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11月19-20日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Du 19 au 20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北京市河北梆子剧团《打金枝》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« Apprivoisement de la princesse » de la Troupe de théâtre de Hebei Bangzi de Beijing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长安大戏院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Grand Théâtre de Chang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an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11月23日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Le 23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山西省蒲剧艺术院《忠义千秋》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« Fidélité de Guan Yu » de l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Institut d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art de l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opéra de Pu de la province du Shanxi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国家大剧院</w:t>
            </w:r>
          </w:p>
          <w:p>
            <w:pP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Grand Théâtre national de Chine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11月29日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Le 29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3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音乐剧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Comédie musicale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缪时客《隐秘的角落》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« Longue nuit » d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iMusical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北京天桥艺术中心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Centre d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art Tianqiao de Beijing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11月25-27日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Du 25 au 27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孟京辉戏剧工作室《空中花园谋杀案》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«Le meurtre du jardin suspendu » du studio du théâtre de Meng Jinghui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蜂巢剧场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Théâtre Fengchao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11月29-30日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Du 29 au 30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3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歌剧</w:t>
            </w:r>
          </w:p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Opéra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国家大剧院《托斯卡》</w:t>
            </w:r>
          </w:p>
          <w:p>
            <w:pP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 xml:space="preserve">« Tosca » du 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Grand Théâtre national de Chine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国家大剧院</w:t>
            </w:r>
          </w:p>
          <w:p>
            <w:pP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Grand Théâtre national de Chine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11月22-27日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Du 22 au 27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中央歌剧院《萧红》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« Xiao Hong » de l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Opéra national de Chine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中央歌剧院剧场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Théâtre de l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Opéra national de Chine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11月26-27日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Du 26 au 27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3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舞蹈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D</w:t>
            </w: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anse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中央芭蕾舞团《灰姑娘》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« Cendrillon » du Ballet national de Chine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天桥剧场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Théâtre Tianqiao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11月17-20日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Du 17 au 20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亚彬舞影工作室《青衣》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 xml:space="preserve">« Qingyi » 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du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 xml:space="preserve"> Studio de danse et de cinématographie Yabin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吉祥大戏院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Grand Théâtre Jixiang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11月18-19日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Du 18 au 19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3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儿童剧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Théâtre pour enfants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繁星戏剧村《童戏社·脸谱戏三绝》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fr-FR"/>
              </w:rPr>
              <w:t>« Groupe de théâtre des enfants - Trois meilleurs pièces de peinture sur visage »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highlight w:val="none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val="fr-FR"/>
              </w:rPr>
              <w:t xml:space="preserve">du 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Théâtre aux étoiles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繁星戏剧村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Théâtre aux étoiles (Star Theatre)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11月6／19／26日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Les 6, 19 et 26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大演时代《狮子王》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« Le Roi Lion » de Dayan Times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北京欢乐谷华侨城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Grand théâtre d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OCT de Happy Valley Beijing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11月19日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Le 19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中国儿童艺术剧院《小王子》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Le Petit Prince du Théâtre d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art pour enfants de Chine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中国儿童剧场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Théâtre d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art pour enfants de Chine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11月19—20／26—27日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Du 19 au 20 novembre, du 26 au 27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天津宝艺《迷你特工队：超级特工雷》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« Groupe des mini agents : le super agent Ray » de Tianjin Baoyi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未来剧院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Théâtre du futur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11月25-26日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Du 25 au 26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中国木偶艺术剧院《真假孙悟空》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« Le vrai et le faux Sun Wukong » du Théâtre d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art des marionnettes de Chine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中国木偶剧院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Théâtre d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art des marionnettes de Chine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11月26-27日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Du 26 au 27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3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音乐会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C</w:t>
            </w: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oncert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《黄钟大吕》中央民族乐团音乐会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Concert « Huangzhong et Dalu » de l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Orchestre National traditionnel de Chine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国家大剧院</w:t>
            </w:r>
          </w:p>
          <w:p>
            <w:pP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Grand Théâtre national de Chine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11月18日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Le 18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《国乐交响》苏州民族管弦乐团原创作品音乐会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« Symphonie de musique traditionnelle chinoise » - Concert d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œuvres originales de l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Orchestre chinois de Suzhou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国家大剧院</w:t>
            </w:r>
          </w:p>
          <w:p>
            <w:pP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Grand Théâtre national de Chine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11月20日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Le 20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《祖国颂》谭利华与北京交响乐团音乐会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 xml:space="preserve">« Ode à la patrie » 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de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 xml:space="preserve"> T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an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 xml:space="preserve"> L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ihua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et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de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l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Orchestre symphonique de Beijing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中山公园音乐堂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Salle de concert du parc Zhongshan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11月24日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Le 24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《骏马奔腾》李波与神骏乐团跨界民族音乐会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« Course des étalons » - Concert folklorique de Li Bo et de l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Orchestre Shenjun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国图艺术中心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Centre d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art de la Bibliothèque nationale de Chine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11月25日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Le 25 novembre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3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北京民族乐团《向大师致敬》赵季平作品音乐会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« Hommage au grand maître » de l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Orchestre chinois de Beijing - Concert d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'</w:t>
            </w: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 xml:space="preserve">œuvres de Zhao Jiping </w:t>
            </w:r>
          </w:p>
        </w:tc>
        <w:tc>
          <w:tcPr>
            <w:tcW w:w="2634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国家大剧院</w:t>
            </w:r>
          </w:p>
          <w:p>
            <w:pP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 w:eastAsia="zh-CN"/>
              </w:rPr>
              <w:t>Grand Théâtre national de Chine</w:t>
            </w:r>
          </w:p>
        </w:tc>
        <w:tc>
          <w:tcPr>
            <w:tcW w:w="2985" w:type="dxa"/>
          </w:tcPr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11月27日</w:t>
            </w:r>
          </w:p>
          <w:p>
            <w:pP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highlight w:val="none"/>
                <w:shd w:val="clear" w:color="auto" w:fill="FFFFFF"/>
                <w:lang w:val="fr-FR"/>
              </w:rPr>
              <w:t>Le 27 novembre</w:t>
            </w:r>
          </w:p>
        </w:tc>
      </w:tr>
    </w:tbl>
    <w:p>
      <w:pPr>
        <w:rPr>
          <w:rFonts w:ascii="Times New Roman" w:hAnsi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42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mYzgyNDQ3YWZhZmYxMjJlYjIzN2FhYWYyNjQwOWEifQ=="/>
  </w:docVars>
  <w:rsids>
    <w:rsidRoot w:val="00CF0B1F"/>
    <w:rsid w:val="000025A5"/>
    <w:rsid w:val="00034184"/>
    <w:rsid w:val="000A48BA"/>
    <w:rsid w:val="0016292E"/>
    <w:rsid w:val="00200AEB"/>
    <w:rsid w:val="00201E13"/>
    <w:rsid w:val="00206173"/>
    <w:rsid w:val="00212C40"/>
    <w:rsid w:val="0024111E"/>
    <w:rsid w:val="002C120B"/>
    <w:rsid w:val="0030017E"/>
    <w:rsid w:val="003307BB"/>
    <w:rsid w:val="00425F41"/>
    <w:rsid w:val="00455591"/>
    <w:rsid w:val="0051405B"/>
    <w:rsid w:val="00533E2B"/>
    <w:rsid w:val="0054668A"/>
    <w:rsid w:val="00566948"/>
    <w:rsid w:val="005C3B2F"/>
    <w:rsid w:val="006769AB"/>
    <w:rsid w:val="006A40D0"/>
    <w:rsid w:val="006B3059"/>
    <w:rsid w:val="00790768"/>
    <w:rsid w:val="008577A4"/>
    <w:rsid w:val="008B7C97"/>
    <w:rsid w:val="008C4A9B"/>
    <w:rsid w:val="008D09A5"/>
    <w:rsid w:val="008F13AF"/>
    <w:rsid w:val="0095689F"/>
    <w:rsid w:val="0097534F"/>
    <w:rsid w:val="00A85761"/>
    <w:rsid w:val="00AA0B3E"/>
    <w:rsid w:val="00AA1C51"/>
    <w:rsid w:val="00AE27F7"/>
    <w:rsid w:val="00B224DF"/>
    <w:rsid w:val="00B5354A"/>
    <w:rsid w:val="00B8379C"/>
    <w:rsid w:val="00BC31FE"/>
    <w:rsid w:val="00CB5F7A"/>
    <w:rsid w:val="00CF0B1F"/>
    <w:rsid w:val="00D05B84"/>
    <w:rsid w:val="00E95E0A"/>
    <w:rsid w:val="00EF0659"/>
    <w:rsid w:val="00F14B0F"/>
    <w:rsid w:val="00F156C6"/>
    <w:rsid w:val="00F4661E"/>
    <w:rsid w:val="00FD32D5"/>
    <w:rsid w:val="00FE0EB8"/>
    <w:rsid w:val="00FE3A9B"/>
    <w:rsid w:val="00FE3B23"/>
    <w:rsid w:val="00FE558B"/>
    <w:rsid w:val="162B6125"/>
    <w:rsid w:val="32BE47C7"/>
    <w:rsid w:val="37E76D63"/>
    <w:rsid w:val="38D3481C"/>
    <w:rsid w:val="39045CBD"/>
    <w:rsid w:val="54040C7C"/>
    <w:rsid w:val="55B64FF2"/>
    <w:rsid w:val="5B59197A"/>
    <w:rsid w:val="6376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标题 2 Char"/>
    <w:basedOn w:val="10"/>
    <w:link w:val="3"/>
    <w:semiHidden/>
    <w:qFormat/>
    <w:uiPriority w:val="0"/>
    <w:rPr>
      <w:rFonts w:asciiTheme="majorHAnsi" w:hAnsiTheme="majorHAnsi" w:eastAsiaTheme="majorEastAsia" w:cstheme="majorBidi"/>
      <w:color w:val="2E75B6" w:themeColor="accent1" w:themeShade="BF"/>
      <w:kern w:val="2"/>
      <w:sz w:val="26"/>
      <w:szCs w:val="26"/>
    </w:rPr>
  </w:style>
  <w:style w:type="paragraph" w:customStyle="1" w:styleId="14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批注框文本 Char"/>
    <w:basedOn w:val="10"/>
    <w:link w:val="4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2282</Words>
  <Characters>6421</Characters>
  <Lines>51</Lines>
  <Paragraphs>14</Paragraphs>
  <TotalTime>99</TotalTime>
  <ScaleCrop>false</ScaleCrop>
  <LinksUpToDate>false</LinksUpToDate>
  <CharactersWithSpaces>7400</CharactersWithSpaces>
  <Application>WPS Office_11.1.0.12978_F1E327BC-269C-435d-A152-05C5408002CA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2022-11-10T05:57:00Z</dcterms:created>
  <dc:creator>crionline</dc:creator>
  <cp:lastModifiedBy>Auteur</cp:lastModifiedBy>
  <dcterms:modified xsi:type="dcterms:W3CDTF">2022-12-05T06:35:31Z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2052-11.1.0.12978</vt:lpwstr>
  </property>
  <property fmtid="{D5CDD505-2E9C-101B-9397-08002B2CF9AE}" pid="3" name="ICV">
    <vt:lpwstr>EF0EEF60CCC1463596DDE8BF8F04E552</vt:lpwstr>
  </property>
</Properties>
</file>