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非机动车登记站地址和联系电话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Adresses et numéros de contact des stations d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fr-FR" w:eastAsia="zh-CN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enregistrement des véhicules non motorisés</w:t>
      </w:r>
    </w:p>
    <w:p>
      <w:pPr>
        <w:rPr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1.朝阳交通支队亚运村非机动车登记站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地址：北京市朝阳区拂林路甲9号（北五环仰山桥东北角）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village des Jeux asiatiques du détachement de la circulation de Chaoyang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No.9A, Rue Fulin, District de Chaoyang, Beijing (au nord-est du pont Yangshan, 5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>
        <w:rPr>
          <w:rFonts w:ascii="Times New Roman" w:hAnsi="Times New Roman" w:cs="Times New Roman"/>
          <w:sz w:val="24"/>
          <w:lang w:val="fr-FR"/>
        </w:rPr>
        <w:t xml:space="preserve"> périphérique nord)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2.大兴交通支队非机动车登记站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地址：北京市大兴区黄村镇黄马路8号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Daxing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No.8, Rue Huangmalu, Bourg Huangcun, District de Daxing, Beijing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3.东城交通支队非机动车登记站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地址：北京市东城区永定门外民主北街26号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 xml:space="preserve">enregistrement des véhicules non motorisés du détachement de la circulation de Dongcheng 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Adresse : No.26, </w:t>
      </w:r>
      <w:r>
        <w:rPr>
          <w:rFonts w:hint="eastAsia" w:ascii="Times New Roman" w:hAnsi="Times New Roman" w:cs="Times New Roman"/>
          <w:sz w:val="24"/>
          <w:lang w:val="en-US" w:eastAsia="zh-CN"/>
        </w:rPr>
        <w:t>Avenue</w:t>
      </w:r>
      <w:r>
        <w:rPr>
          <w:rFonts w:ascii="Times New Roman" w:hAnsi="Times New Roman" w:cs="Times New Roman"/>
          <w:sz w:val="24"/>
          <w:lang w:val="fr-FR"/>
        </w:rPr>
        <w:t xml:space="preserve"> Minzhu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B</w:t>
      </w:r>
      <w:r>
        <w:rPr>
          <w:rFonts w:ascii="Times New Roman" w:hAnsi="Times New Roman" w:cs="Times New Roman"/>
          <w:sz w:val="24"/>
          <w:lang w:val="fr-FR"/>
        </w:rPr>
        <w:t>ei</w:t>
      </w:r>
      <w:r>
        <w:rPr>
          <w:rFonts w:hint="eastAsia" w:ascii="Times New Roman" w:hAnsi="Times New Roman" w:cs="Times New Roman"/>
          <w:sz w:val="24"/>
          <w:lang w:val="en-US" w:eastAsia="zh-CN"/>
        </w:rPr>
        <w:t>jie</w:t>
      </w:r>
      <w:r>
        <w:rPr>
          <w:rFonts w:ascii="Times New Roman" w:hAnsi="Times New Roman" w:cs="Times New Roman"/>
          <w:sz w:val="24"/>
          <w:lang w:val="fr-FR"/>
        </w:rPr>
        <w:t>, Yongdingmenwai, District de Dongcheng, Beijing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4.房山交通支队非机动车登记站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地址：北京市房山区拱辰街道月华北大街32号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4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Fangshan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Adresse : No.32, Avenue Yuehuabei </w:t>
      </w:r>
      <w:r>
        <w:rPr>
          <w:rFonts w:hint="eastAsia" w:ascii="Times New Roman" w:hAnsi="Times New Roman" w:cs="Times New Roman"/>
          <w:sz w:val="24"/>
          <w:lang w:val="en-US" w:eastAsia="zh-CN"/>
        </w:rPr>
        <w:t>Beid</w:t>
      </w:r>
      <w:r>
        <w:rPr>
          <w:rFonts w:ascii="Times New Roman" w:hAnsi="Times New Roman" w:cs="Times New Roman"/>
          <w:sz w:val="24"/>
          <w:lang w:val="fr-FR"/>
        </w:rPr>
        <w:t xml:space="preserve">ajie, </w:t>
      </w:r>
      <w:r>
        <w:rPr>
          <w:rFonts w:hint="eastAsia" w:ascii="Times New Roman" w:hAnsi="Times New Roman" w:cs="Times New Roman"/>
          <w:sz w:val="24"/>
          <w:lang w:val="fr-FR" w:eastAsia="zh-CN"/>
        </w:rPr>
        <w:t>Quartier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de </w:t>
      </w:r>
      <w:r>
        <w:rPr>
          <w:rFonts w:ascii="Times New Roman" w:hAnsi="Times New Roman" w:cs="Times New Roman"/>
          <w:sz w:val="24"/>
          <w:lang w:val="fr-FR"/>
        </w:rPr>
        <w:t>Gongchen, District de Fangshan, Beijing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5.丰台交通支队非机动车登记站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地址：北京市丰台区南苑路7号（区政务服务中心）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5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Fengtai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No.7, Rue Nanyuan</w:t>
      </w:r>
      <w:r>
        <w:rPr>
          <w:rFonts w:hint="eastAsia" w:ascii="Times New Roman" w:hAnsi="Times New Roman" w:cs="Times New Roman"/>
          <w:sz w:val="24"/>
          <w:lang w:val="en-US" w:eastAsia="zh-CN"/>
        </w:rPr>
        <w:t>lu</w:t>
      </w:r>
      <w:r>
        <w:rPr>
          <w:rFonts w:ascii="Times New Roman" w:hAnsi="Times New Roman" w:cs="Times New Roman"/>
          <w:sz w:val="24"/>
          <w:lang w:val="fr-FR"/>
        </w:rPr>
        <w:t>, District de Fengtai, Beijing (</w:t>
      </w:r>
      <w:r>
        <w:rPr>
          <w:rFonts w:hint="eastAsia" w:ascii="Times New Roman" w:hAnsi="Times New Roman" w:cs="Times New Roman"/>
          <w:sz w:val="24"/>
          <w:lang w:val="fr-FR" w:eastAsia="zh-CN"/>
        </w:rPr>
        <w:t xml:space="preserve">Centre de services des affaires administratives </w:t>
      </w:r>
      <w:r>
        <w:rPr>
          <w:rFonts w:ascii="Times New Roman" w:hAnsi="Times New Roman" w:cs="Times New Roman"/>
          <w:sz w:val="24"/>
          <w:lang w:val="fr-FR"/>
        </w:rPr>
        <w:t>du district)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6.海淀交通支队非机动车登记站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地址：北京市海淀区皂君庙路5号（海淀区政务服务中心联想桥分中心）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6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Haidian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No.5, Rue Zaojunmiao</w:t>
      </w:r>
      <w:r>
        <w:rPr>
          <w:rFonts w:hint="eastAsia" w:ascii="Times New Roman" w:hAnsi="Times New Roman" w:cs="Times New Roman"/>
          <w:sz w:val="24"/>
          <w:lang w:val="en-US" w:eastAsia="zh-CN"/>
        </w:rPr>
        <w:t>lu</w:t>
      </w:r>
      <w:r>
        <w:rPr>
          <w:rFonts w:ascii="Times New Roman" w:hAnsi="Times New Roman" w:cs="Times New Roman"/>
          <w:sz w:val="24"/>
          <w:lang w:val="fr-FR"/>
        </w:rPr>
        <w:t>, District de Haidian, Beijing (</w:t>
      </w:r>
      <w:r>
        <w:rPr>
          <w:rFonts w:hint="eastAsia" w:ascii="Times New Roman" w:hAnsi="Times New Roman" w:cs="Times New Roman"/>
          <w:sz w:val="24"/>
          <w:lang w:val="en-US" w:eastAsia="zh-CN"/>
        </w:rPr>
        <w:t>C</w:t>
      </w:r>
      <w:r>
        <w:rPr>
          <w:rFonts w:ascii="Times New Roman" w:hAnsi="Times New Roman" w:cs="Times New Roman"/>
          <w:sz w:val="24"/>
          <w:lang w:val="fr-FR"/>
        </w:rPr>
        <w:t xml:space="preserve">entre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secondaire </w:t>
      </w:r>
      <w:r>
        <w:rPr>
          <w:rFonts w:ascii="Times New Roman" w:hAnsi="Times New Roman" w:cs="Times New Roman"/>
          <w:sz w:val="24"/>
          <w:lang w:val="fr-FR"/>
        </w:rPr>
        <w:t xml:space="preserve">du pont Lianxiang du </w:t>
      </w:r>
      <w:r>
        <w:rPr>
          <w:rFonts w:hint="eastAsia" w:ascii="Times New Roman" w:hAnsi="Times New Roman" w:cs="Times New Roman"/>
          <w:sz w:val="24"/>
          <w:lang w:val="fr-FR" w:eastAsia="zh-CN"/>
        </w:rPr>
        <w:t xml:space="preserve">Centre de services des affaires administratives </w:t>
      </w:r>
      <w:r>
        <w:rPr>
          <w:rFonts w:ascii="Times New Roman" w:hAnsi="Times New Roman" w:cs="Times New Roman"/>
          <w:sz w:val="24"/>
          <w:lang w:val="fr-FR"/>
        </w:rPr>
        <w:t>du district de Haidian)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7.怀柔交通支队非机动车登记站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地址：北京市怀柔区青春路37号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7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Huairou.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No.37, Rue Qingchunlu, District de Huairou, Beijing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8.门头沟交通支队非机动车登记站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地址：北京市门头沟区滨河路72号一层（区政府服务中心）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8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Mentougou.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Adresse : 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vertAlign w:val="superscript"/>
          <w:lang w:val="en-US" w:eastAsia="zh-CN"/>
        </w:rPr>
        <w:t>er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fr-FR" w:eastAsia="zh-CN"/>
        </w:rPr>
        <w:t>étage</w:t>
      </w:r>
      <w:r>
        <w:rPr>
          <w:rFonts w:ascii="Times New Roman" w:hAnsi="Times New Roman" w:cs="Times New Roman"/>
          <w:sz w:val="24"/>
          <w:lang w:val="fr-FR"/>
        </w:rPr>
        <w:t>, No.72, Rue Binhe</w:t>
      </w:r>
      <w:r>
        <w:rPr>
          <w:rFonts w:hint="default" w:ascii="Times New Roman" w:hAnsi="Times New Roman" w:cs="Times New Roman"/>
          <w:sz w:val="24"/>
          <w:lang w:val="fr-FR"/>
        </w:rPr>
        <w:t>lu</w:t>
      </w:r>
      <w:r>
        <w:rPr>
          <w:rFonts w:ascii="Times New Roman" w:hAnsi="Times New Roman" w:cs="Times New Roman"/>
          <w:sz w:val="24"/>
          <w:lang w:val="fr-FR"/>
        </w:rPr>
        <w:t>, District de Mentougou, Beijing (</w:t>
      </w:r>
      <w:r>
        <w:rPr>
          <w:rFonts w:hint="eastAsia" w:ascii="Times New Roman" w:hAnsi="Times New Roman" w:cs="Times New Roman"/>
          <w:sz w:val="24"/>
          <w:lang w:val="fr-FR" w:eastAsia="zh-CN"/>
        </w:rPr>
        <w:t>Centre de services des affaires administratives</w:t>
      </w:r>
      <w:r>
        <w:rPr>
          <w:rFonts w:ascii="Times New Roman" w:hAnsi="Times New Roman" w:cs="Times New Roman"/>
          <w:sz w:val="24"/>
          <w:lang w:val="fr-FR"/>
        </w:rPr>
        <w:t xml:space="preserve"> du district)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9.密云交通支队非机动车登记站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地址：北京市密云区白石岭村（立新兰华检测场后侧）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9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Miyun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Adresse : Village </w:t>
      </w:r>
      <w:r>
        <w:rPr>
          <w:rFonts w:hint="default" w:ascii="Times New Roman" w:hAnsi="Times New Roman" w:cs="Times New Roman"/>
          <w:sz w:val="24"/>
          <w:lang w:val="fr-FR"/>
        </w:rPr>
        <w:t xml:space="preserve">de </w:t>
      </w:r>
      <w:r>
        <w:rPr>
          <w:rFonts w:ascii="Times New Roman" w:hAnsi="Times New Roman" w:cs="Times New Roman"/>
          <w:sz w:val="24"/>
          <w:lang w:val="fr-FR"/>
        </w:rPr>
        <w:t>Baishiling, District de Miyun, Beijing (derrière le site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hint="default" w:ascii="Times New Roman" w:hAnsi="Times New Roman" w:cs="Times New Roman"/>
          <w:sz w:val="24"/>
          <w:lang w:val="fr-FR"/>
        </w:rPr>
        <w:t>inspection des véhicules</w:t>
      </w:r>
      <w:r>
        <w:rPr>
          <w:rFonts w:ascii="Times New Roman" w:hAnsi="Times New Roman" w:cs="Times New Roman"/>
          <w:sz w:val="24"/>
          <w:lang w:val="fr-FR"/>
        </w:rPr>
        <w:t xml:space="preserve"> de Lixinlanhua)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10.平谷交通支队非机动车登记站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地址：北京市平谷区兴谷东路(北京市人工影响天气综合科学试验基地南侧)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10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Pinggu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Rue</w:t>
      </w:r>
      <w:r>
        <w:rPr>
          <w:rFonts w:hint="default"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Xinggu</w:t>
      </w:r>
      <w:r>
        <w:rPr>
          <w:rFonts w:hint="default" w:ascii="Times New Roman" w:hAnsi="Times New Roman" w:cs="Times New Roman"/>
          <w:sz w:val="24"/>
          <w:lang w:val="fr-FR"/>
        </w:rPr>
        <w:t xml:space="preserve"> Donglu</w:t>
      </w:r>
      <w:r>
        <w:rPr>
          <w:rFonts w:ascii="Times New Roman" w:hAnsi="Times New Roman" w:cs="Times New Roman"/>
          <w:sz w:val="24"/>
          <w:lang w:val="fr-FR"/>
        </w:rPr>
        <w:t>, district de Pinggu, Beijing (au sud de la Base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hint="default" w:ascii="Times New Roman" w:hAnsi="Times New Roman" w:cs="Times New Roman"/>
          <w:sz w:val="24"/>
          <w:lang w:val="fr-FR"/>
        </w:rPr>
        <w:t>expérience</w:t>
      </w:r>
      <w:r>
        <w:rPr>
          <w:rFonts w:ascii="Times New Roman" w:hAnsi="Times New Roman" w:cs="Times New Roman"/>
          <w:sz w:val="24"/>
          <w:lang w:val="fr-FR"/>
        </w:rPr>
        <w:t xml:space="preserve"> scientifique intégré</w:t>
      </w:r>
      <w:r>
        <w:rPr>
          <w:rFonts w:hint="default" w:ascii="Times New Roman" w:hAnsi="Times New Roman" w:cs="Times New Roman"/>
          <w:sz w:val="24"/>
          <w:lang w:val="fr-FR"/>
        </w:rPr>
        <w:t xml:space="preserve"> sur la </w:t>
      </w:r>
      <w:r>
        <w:rPr>
          <w:rFonts w:hint="default" w:ascii="Times New Roman" w:hAnsi="Times New Roman" w:cs="Times New Roman"/>
          <w:sz w:val="24"/>
          <w:lang w:val="fr-FR"/>
        </w:rPr>
        <w:fldChar w:fldCharType="begin"/>
      </w:r>
      <w:r>
        <w:rPr>
          <w:rFonts w:hint="default" w:ascii="Times New Roman" w:hAnsi="Times New Roman" w:cs="Times New Roman"/>
          <w:sz w:val="24"/>
          <w:lang w:val="fr-FR"/>
        </w:rPr>
        <w:instrText xml:space="preserve"> HYPERLINK "https://context.reverso.net/translation/french-english/modification+des+conditions+m%C3%A9t%C3%A9orologiques" </w:instrText>
      </w:r>
      <w:r>
        <w:rPr>
          <w:rFonts w:hint="default" w:ascii="Times New Roman" w:hAnsi="Times New Roman" w:cs="Times New Roman"/>
          <w:sz w:val="24"/>
          <w:lang w:val="fr-FR"/>
        </w:rPr>
        <w:fldChar w:fldCharType="separate"/>
      </w:r>
      <w:r>
        <w:rPr>
          <w:rFonts w:hint="default" w:ascii="Times New Roman" w:hAnsi="Times New Roman" w:cs="Times New Roman"/>
          <w:sz w:val="24"/>
          <w:lang w:val="fr-FR"/>
        </w:rPr>
        <w:t>modification des conditions météorologiques</w:t>
      </w:r>
      <w:r>
        <w:rPr>
          <w:rFonts w:hint="default" w:ascii="Times New Roman" w:hAnsi="Times New Roman" w:cs="Times New Roman"/>
          <w:sz w:val="24"/>
          <w:lang w:val="fr-FR"/>
        </w:rPr>
        <w:fldChar w:fldCharType="end"/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de Beijing)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11.石景山交通支队非机动车登记站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地址：北京市石景山区实兴大街30号院17号楼（区政务服务中心）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11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Shijingshan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Bâtiment 17, Cour n°30, Avenue Shixing Dajie, District de Shijingshan, Beijing (</w:t>
      </w:r>
      <w:r>
        <w:rPr>
          <w:rFonts w:hint="eastAsia" w:ascii="Times New Roman" w:hAnsi="Times New Roman" w:cs="Times New Roman"/>
          <w:sz w:val="24"/>
          <w:lang w:val="fr-FR" w:eastAsia="zh-CN"/>
        </w:rPr>
        <w:t>Centre de services des affaires administratives</w:t>
      </w:r>
      <w:r>
        <w:rPr>
          <w:rFonts w:ascii="Times New Roman" w:hAnsi="Times New Roman" w:cs="Times New Roman"/>
          <w:sz w:val="24"/>
          <w:lang w:val="fr-FR"/>
        </w:rPr>
        <w:t xml:space="preserve"> du district)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12.顺义交通支队非机动车登记站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地址：北京市顺义区复兴东街3号（区政务服务中心）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12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Shunyi.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No.3, Avenue de Fuxing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D</w:t>
      </w:r>
      <w:r>
        <w:rPr>
          <w:rFonts w:ascii="Times New Roman" w:hAnsi="Times New Roman" w:cs="Times New Roman"/>
          <w:sz w:val="24"/>
          <w:lang w:val="fr-FR"/>
        </w:rPr>
        <w:t>ongjie, District de Shunyi, Beijing (</w:t>
      </w:r>
      <w:r>
        <w:rPr>
          <w:rFonts w:hint="eastAsia" w:ascii="Times New Roman" w:hAnsi="Times New Roman" w:cs="Times New Roman"/>
          <w:sz w:val="24"/>
          <w:lang w:val="fr-FR" w:eastAsia="zh-CN"/>
        </w:rPr>
        <w:t>Centre de services des affaires administratives</w:t>
      </w:r>
      <w:r>
        <w:rPr>
          <w:rFonts w:ascii="Times New Roman" w:hAnsi="Times New Roman" w:cs="Times New Roman"/>
          <w:sz w:val="24"/>
          <w:lang w:val="fr-FR"/>
        </w:rPr>
        <w:t xml:space="preserve"> du district)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13.通州交通支队非机动车登记站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地址：通州区翠屏南里街2号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13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Tongzhou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No.2, Avenue Cuiping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N</w:t>
      </w:r>
      <w:r>
        <w:rPr>
          <w:rFonts w:ascii="Times New Roman" w:hAnsi="Times New Roman" w:cs="Times New Roman"/>
          <w:sz w:val="24"/>
          <w:lang w:val="fr-FR"/>
        </w:rPr>
        <w:t>anli</w:t>
      </w:r>
      <w:r>
        <w:rPr>
          <w:rFonts w:hint="eastAsia" w:ascii="Times New Roman" w:hAnsi="Times New Roman" w:cs="Times New Roman"/>
          <w:sz w:val="24"/>
          <w:lang w:val="en-US" w:eastAsia="zh-CN"/>
        </w:rPr>
        <w:t>jie</w:t>
      </w:r>
      <w:r>
        <w:rPr>
          <w:rFonts w:ascii="Times New Roman" w:hAnsi="Times New Roman" w:cs="Times New Roman"/>
          <w:sz w:val="24"/>
          <w:lang w:val="fr-FR"/>
        </w:rPr>
        <w:t xml:space="preserve">, District de Tongzhou 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14.西城交通支队非机动车登记站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地址：北京市西城区广外红莲南路33号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14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Xicheng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No.33, Rue Honglian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N</w:t>
      </w:r>
      <w:r>
        <w:rPr>
          <w:rFonts w:ascii="Times New Roman" w:hAnsi="Times New Roman" w:cs="Times New Roman"/>
          <w:sz w:val="24"/>
          <w:lang w:val="fr-FR"/>
        </w:rPr>
        <w:t xml:space="preserve">anlu, </w:t>
      </w:r>
      <w:r>
        <w:rPr>
          <w:rFonts w:hint="eastAsia" w:ascii="Times New Roman" w:hAnsi="Times New Roman" w:cs="Times New Roman"/>
          <w:sz w:val="24"/>
          <w:lang w:val="fr-FR" w:eastAsia="zh-CN"/>
        </w:rPr>
        <w:t>Quartier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de</w:t>
      </w:r>
      <w:r>
        <w:rPr>
          <w:rFonts w:ascii="Times New Roman" w:hAnsi="Times New Roman" w:cs="Times New Roman"/>
          <w:sz w:val="24"/>
          <w:lang w:val="fr-FR"/>
        </w:rPr>
        <w:t xml:space="preserve"> Guangwai, District de Xicheng, Beijing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15.延庆交通支队非机动车登记站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地址：北京市延庆庆园街60号延庆区政务服务中心四层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15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Yanqing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4</w:t>
      </w:r>
      <w:r>
        <w:rPr>
          <w:rFonts w:ascii="Times New Roman" w:hAnsi="Times New Roman" w:cs="Times New Roman"/>
          <w:sz w:val="24"/>
          <w:vertAlign w:val="superscript"/>
          <w:lang w:val="fr-FR"/>
        </w:rPr>
        <w:t>ème</w:t>
      </w:r>
      <w:r>
        <w:rPr>
          <w:rFonts w:ascii="Times New Roman" w:hAnsi="Times New Roman" w:cs="Times New Roman"/>
          <w:sz w:val="24"/>
          <w:lang w:val="fr-FR"/>
        </w:rPr>
        <w:t xml:space="preserve"> étage du </w:t>
      </w:r>
      <w:r>
        <w:rPr>
          <w:rFonts w:hint="eastAsia" w:ascii="Times New Roman" w:hAnsi="Times New Roman" w:cs="Times New Roman"/>
          <w:sz w:val="24"/>
          <w:lang w:val="fr-FR" w:eastAsia="zh-CN"/>
        </w:rPr>
        <w:t>Centre de services des affaires administratives</w:t>
      </w:r>
      <w:r>
        <w:rPr>
          <w:rFonts w:ascii="Times New Roman" w:hAnsi="Times New Roman" w:cs="Times New Roman"/>
          <w:sz w:val="24"/>
          <w:lang w:val="fr-FR"/>
        </w:rPr>
        <w:t xml:space="preserve"> du district de Yanqing, No.60, Avenue Qingyuan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Jie</w:t>
      </w:r>
      <w:r>
        <w:rPr>
          <w:rFonts w:ascii="Times New Roman" w:hAnsi="Times New Roman" w:cs="Times New Roman"/>
          <w:sz w:val="24"/>
          <w:lang w:val="fr-FR"/>
        </w:rPr>
        <w:t>, District de Yanqing, Beijing</w:t>
      </w:r>
    </w:p>
    <w:p>
      <w:pPr>
        <w:rPr>
          <w:rFonts w:ascii="Times New Roman" w:hAnsi="Times New Roman" w:cs="Times New Roman"/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16.昌平交通支队非机动车登记站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地址：北京市昌平区马池口镇马池口村（检测场对面）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16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Changping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Télephone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Adresse : Village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de </w:t>
      </w:r>
      <w:r>
        <w:rPr>
          <w:rFonts w:ascii="Times New Roman" w:hAnsi="Times New Roman" w:cs="Times New Roman"/>
          <w:sz w:val="24"/>
          <w:lang w:val="fr-FR"/>
        </w:rPr>
        <w:t xml:space="preserve">Machikou, Bourg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de </w:t>
      </w:r>
      <w:r>
        <w:rPr>
          <w:rFonts w:ascii="Times New Roman" w:hAnsi="Times New Roman" w:cs="Times New Roman"/>
          <w:sz w:val="24"/>
          <w:lang w:val="fr-FR"/>
        </w:rPr>
        <w:t>Machikou, District de Changping, Beijing (en face du site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hint="default" w:ascii="Times New Roman" w:hAnsi="Times New Roman" w:cs="Times New Roman"/>
          <w:sz w:val="24"/>
          <w:lang w:val="fr-FR"/>
        </w:rPr>
        <w:t>inspection des véhicules</w:t>
      </w:r>
      <w:r>
        <w:rPr>
          <w:rFonts w:ascii="Times New Roman" w:hAnsi="Times New Roman" w:cs="Times New Roman"/>
          <w:sz w:val="24"/>
          <w:lang w:val="fr-FR"/>
        </w:rPr>
        <w:t>)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17.朝阳交通支队非机动车登记站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地址：北京市朝阳区百子湾西里303号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17</w:t>
      </w:r>
      <w:r>
        <w:rPr>
          <w:rFonts w:hint="eastAsia" w:ascii="Times New Roman" w:hAnsi="Times New Roman" w:cs="Times New Roman"/>
          <w:sz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du détachement de la circulation de Chaoyang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Adresse : No.303, </w:t>
      </w:r>
      <w:r>
        <w:rPr>
          <w:rFonts w:hint="eastAsia" w:ascii="Times New Roman" w:hAnsi="Times New Roman" w:cs="Times New Roman"/>
          <w:sz w:val="24"/>
          <w:lang w:val="en-US" w:eastAsia="zh-CN"/>
        </w:rPr>
        <w:t>Quartier de</w:t>
      </w:r>
      <w:r>
        <w:rPr>
          <w:rFonts w:ascii="Times New Roman" w:hAnsi="Times New Roman" w:cs="Times New Roman"/>
          <w:sz w:val="24"/>
          <w:lang w:val="fr-FR"/>
        </w:rPr>
        <w:t xml:space="preserve"> Baiziwanxili, District de Chaoyang, Beijing</w:t>
      </w:r>
    </w:p>
    <w:p>
      <w:pPr>
        <w:rPr>
          <w:sz w:val="24"/>
          <w:lang w:val="fr-FR"/>
        </w:rPr>
      </w:pPr>
    </w:p>
    <w:p>
      <w:pPr>
        <w:rPr>
          <w:sz w:val="24"/>
          <w:lang w:val="fr-FR"/>
        </w:rPr>
      </w:pPr>
      <w:r>
        <w:rPr>
          <w:sz w:val="24"/>
          <w:lang w:val="fr-FR"/>
        </w:rPr>
        <w:t>18.丰台交通支队大红门大队非机动车登记站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电 话：010—12123</w:t>
      </w:r>
    </w:p>
    <w:p>
      <w:pPr>
        <w:rPr>
          <w:sz w:val="24"/>
          <w:lang w:val="fr-FR"/>
        </w:rPr>
      </w:pPr>
      <w:r>
        <w:rPr>
          <w:sz w:val="24"/>
          <w:lang w:val="fr-FR"/>
        </w:rPr>
        <w:t>地址：北京市丰台区大红门西前街137号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Station d</w:t>
      </w:r>
      <w:r>
        <w:rPr>
          <w:rFonts w:hint="eastAsia" w:ascii="Times New Roman" w:hAnsi="Times New Roman" w:cs="Times New Roman"/>
          <w:sz w:val="24"/>
          <w:lang w:val="fr-FR" w:eastAsia="zh-CN"/>
        </w:rPr>
        <w:t>'</w:t>
      </w:r>
      <w:r>
        <w:rPr>
          <w:rFonts w:ascii="Times New Roman" w:hAnsi="Times New Roman" w:cs="Times New Roman"/>
          <w:sz w:val="24"/>
          <w:lang w:val="fr-FR"/>
        </w:rPr>
        <w:t>enregistrement des véhicules non motorisés de la brigade de Dahongmen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 xml:space="preserve">du détachement de la circulation de Fengtai 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Téléphone : </w:t>
      </w:r>
      <w:r>
        <w:rPr>
          <w:rFonts w:hint="eastAsia" w:ascii="Times New Roman" w:hAnsi="Times New Roman" w:cs="Times New Roman"/>
          <w:sz w:val="24"/>
          <w:lang w:val="fr-FR" w:eastAsia="zh-CN"/>
        </w:rPr>
        <w:t>+86-10-</w:t>
      </w:r>
      <w:r>
        <w:rPr>
          <w:rFonts w:ascii="Times New Roman" w:hAnsi="Times New Roman" w:cs="Times New Roman"/>
          <w:sz w:val="24"/>
          <w:lang w:val="fr-FR"/>
        </w:rPr>
        <w:t>12123</w:t>
      </w:r>
    </w:p>
    <w:p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Adresse : No.137, Rue Dahongmen Xiqianjie, District de Fengtai, Beijing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D0BC3"/>
    <w:multiLevelType w:val="singleLevel"/>
    <w:tmpl w:val="09BD0BC3"/>
    <w:lvl w:ilvl="0" w:tentative="0">
      <w:start w:val="1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zYTRmYjg0MzYxMzJhOTE0NGYxMTQ3NjJhOTliMWUifQ=="/>
  </w:docVars>
  <w:rsids>
    <w:rsidRoot w:val="006D05A0"/>
    <w:rsid w:val="00004AEB"/>
    <w:rsid w:val="00014B9C"/>
    <w:rsid w:val="0004678F"/>
    <w:rsid w:val="00057621"/>
    <w:rsid w:val="00065F90"/>
    <w:rsid w:val="00072DA3"/>
    <w:rsid w:val="00081DE9"/>
    <w:rsid w:val="00086FC0"/>
    <w:rsid w:val="000D3792"/>
    <w:rsid w:val="000D3A75"/>
    <w:rsid w:val="000F0F16"/>
    <w:rsid w:val="000F111D"/>
    <w:rsid w:val="000F5CBE"/>
    <w:rsid w:val="00122EB6"/>
    <w:rsid w:val="00175D31"/>
    <w:rsid w:val="001873AE"/>
    <w:rsid w:val="00196FF1"/>
    <w:rsid w:val="001B7390"/>
    <w:rsid w:val="00207007"/>
    <w:rsid w:val="00226888"/>
    <w:rsid w:val="002649ED"/>
    <w:rsid w:val="00274207"/>
    <w:rsid w:val="00280B00"/>
    <w:rsid w:val="00297C0C"/>
    <w:rsid w:val="002B1B5A"/>
    <w:rsid w:val="002D58DE"/>
    <w:rsid w:val="002F748A"/>
    <w:rsid w:val="00335C3E"/>
    <w:rsid w:val="00353674"/>
    <w:rsid w:val="00355962"/>
    <w:rsid w:val="00357C7D"/>
    <w:rsid w:val="003968A0"/>
    <w:rsid w:val="003A059F"/>
    <w:rsid w:val="003A5ECB"/>
    <w:rsid w:val="003A6B5E"/>
    <w:rsid w:val="003C083C"/>
    <w:rsid w:val="00412F80"/>
    <w:rsid w:val="004260AC"/>
    <w:rsid w:val="004F08FE"/>
    <w:rsid w:val="005042AF"/>
    <w:rsid w:val="00540F26"/>
    <w:rsid w:val="00543081"/>
    <w:rsid w:val="0056119B"/>
    <w:rsid w:val="005A2E9C"/>
    <w:rsid w:val="005E5BDC"/>
    <w:rsid w:val="00611452"/>
    <w:rsid w:val="00613664"/>
    <w:rsid w:val="00623AAE"/>
    <w:rsid w:val="006343A7"/>
    <w:rsid w:val="006B345C"/>
    <w:rsid w:val="006B3E88"/>
    <w:rsid w:val="006D05A0"/>
    <w:rsid w:val="006E069A"/>
    <w:rsid w:val="0071568F"/>
    <w:rsid w:val="007335C2"/>
    <w:rsid w:val="007966DF"/>
    <w:rsid w:val="0081469F"/>
    <w:rsid w:val="008229BE"/>
    <w:rsid w:val="00853A86"/>
    <w:rsid w:val="008B0BA8"/>
    <w:rsid w:val="008B2EED"/>
    <w:rsid w:val="008D1EC3"/>
    <w:rsid w:val="008F486A"/>
    <w:rsid w:val="00901026"/>
    <w:rsid w:val="0090444D"/>
    <w:rsid w:val="00932016"/>
    <w:rsid w:val="00937A00"/>
    <w:rsid w:val="00960CCE"/>
    <w:rsid w:val="00980BD5"/>
    <w:rsid w:val="009918B3"/>
    <w:rsid w:val="009A66C3"/>
    <w:rsid w:val="009B6EAC"/>
    <w:rsid w:val="00A44C3F"/>
    <w:rsid w:val="00A61209"/>
    <w:rsid w:val="00A97F99"/>
    <w:rsid w:val="00AA1617"/>
    <w:rsid w:val="00AA2F46"/>
    <w:rsid w:val="00AD0B9C"/>
    <w:rsid w:val="00AD75F7"/>
    <w:rsid w:val="00B02388"/>
    <w:rsid w:val="00B41AE9"/>
    <w:rsid w:val="00B46CF9"/>
    <w:rsid w:val="00B7506D"/>
    <w:rsid w:val="00B83124"/>
    <w:rsid w:val="00B87AB9"/>
    <w:rsid w:val="00BA00BD"/>
    <w:rsid w:val="00BB1DF3"/>
    <w:rsid w:val="00BD7439"/>
    <w:rsid w:val="00C40572"/>
    <w:rsid w:val="00C476A9"/>
    <w:rsid w:val="00C5563F"/>
    <w:rsid w:val="00C83733"/>
    <w:rsid w:val="00C86E18"/>
    <w:rsid w:val="00D97A52"/>
    <w:rsid w:val="00DD2CAD"/>
    <w:rsid w:val="00E139F5"/>
    <w:rsid w:val="00EB16A8"/>
    <w:rsid w:val="00EC608E"/>
    <w:rsid w:val="00EF50E3"/>
    <w:rsid w:val="00EF7CF4"/>
    <w:rsid w:val="00F17A3F"/>
    <w:rsid w:val="00F43CA7"/>
    <w:rsid w:val="00F712AD"/>
    <w:rsid w:val="00F86C91"/>
    <w:rsid w:val="086470FA"/>
    <w:rsid w:val="186A66E6"/>
    <w:rsid w:val="20EE0B33"/>
    <w:rsid w:val="332E17B4"/>
    <w:rsid w:val="33BD5455"/>
    <w:rsid w:val="5E1B4A56"/>
    <w:rsid w:val="6410744F"/>
    <w:rsid w:val="69197FA7"/>
    <w:rsid w:val="6A927E41"/>
    <w:rsid w:val="6BAF357E"/>
    <w:rsid w:val="6E3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5291</Characters>
  <Lines>38</Lines>
  <Paragraphs>10</Paragraphs>
  <TotalTime>3</TotalTime>
  <ScaleCrop>false</ScaleCrop>
  <LinksUpToDate>false</LinksUpToDate>
  <CharactersWithSpaces>5909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2022-09-08T06:46:00Z</dcterms:created>
  <dc:creator>crionline</dc:creator>
  <cp:lastModifiedBy>Auteur</cp:lastModifiedBy>
  <dcterms:modified xsi:type="dcterms:W3CDTF">2022-09-20T08:18:31Z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569153C73B1B4FD29D455723FA0E59A9</vt:lpwstr>
  </property>
</Properties>
</file>